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27831" w:rsidR="00A27831" w:rsidP="00A27831" w:rsidRDefault="00A27831" w14:paraId="1FC57ABB" w14:textId="71FDEFFB">
      <w:pPr>
        <w:jc w:val="center"/>
        <w:rPr>
          <w:b w:val="1"/>
          <w:bCs w:val="1"/>
          <w:sz w:val="24"/>
          <w:szCs w:val="24"/>
        </w:rPr>
      </w:pPr>
      <w:r w:rsidRPr="22AA607A" w:rsidR="00A27831">
        <w:rPr>
          <w:b w:val="1"/>
          <w:bCs w:val="1"/>
          <w:sz w:val="24"/>
          <w:szCs w:val="24"/>
        </w:rPr>
        <w:t>Trinity College Health Screening 202</w:t>
      </w:r>
      <w:r w:rsidRPr="22AA607A" w:rsidR="181B5CCC">
        <w:rPr>
          <w:b w:val="1"/>
          <w:bCs w:val="1"/>
          <w:sz w:val="24"/>
          <w:szCs w:val="24"/>
        </w:rPr>
        <w:t>5</w:t>
      </w:r>
      <w:r w:rsidRPr="22AA607A" w:rsidR="00A27831">
        <w:rPr>
          <w:b w:val="1"/>
          <w:bCs w:val="1"/>
          <w:sz w:val="24"/>
          <w:szCs w:val="24"/>
        </w:rPr>
        <w:t>/2</w:t>
      </w:r>
      <w:r w:rsidRPr="22AA607A" w:rsidR="59DEEDAA">
        <w:rPr>
          <w:b w:val="1"/>
          <w:bCs w:val="1"/>
          <w:sz w:val="24"/>
          <w:szCs w:val="24"/>
        </w:rPr>
        <w:t>6</w:t>
      </w:r>
      <w:r w:rsidRPr="22AA607A" w:rsidR="00A27831">
        <w:rPr>
          <w:b w:val="1"/>
          <w:bCs w:val="1"/>
          <w:sz w:val="24"/>
          <w:szCs w:val="24"/>
        </w:rPr>
        <w:t xml:space="preserve"> - Guidance for Students &amp; Clinicians</w:t>
      </w:r>
    </w:p>
    <w:p w:rsidR="00A27831" w:rsidRDefault="00A27831" w14:paraId="4B033B36" w14:textId="77777777"/>
    <w:p w:rsidR="00A27831" w:rsidRDefault="00A27831" w14:paraId="5ABAB89F" w14:textId="77777777"/>
    <w:p w:rsidR="00A27831" w:rsidRDefault="00A27831" w14:paraId="458F39A5" w14:textId="77777777">
      <w:r w:rsidRPr="00A27831">
        <w:rPr>
          <w:u w:val="single"/>
        </w:rPr>
        <w:t>All students</w:t>
      </w:r>
      <w:r>
        <w:t xml:space="preserve"> entering </w:t>
      </w:r>
      <w:r w:rsidRPr="00A27831">
        <w:rPr>
          <w:u w:val="single"/>
        </w:rPr>
        <w:t>Health science and Social Work</w:t>
      </w:r>
      <w:r>
        <w:t xml:space="preserve"> courses are required to complete an Occupational Health Pre-Placement Health screening process, in preparation for placements. </w:t>
      </w:r>
    </w:p>
    <w:p w:rsidR="00A27831" w:rsidRDefault="00A27831" w14:paraId="6E488586" w14:textId="77777777"/>
    <w:p w:rsidR="00A27831" w:rsidRDefault="00A27831" w14:paraId="1777F5C6" w14:textId="77777777">
      <w:r w:rsidR="00A27831">
        <w:rPr/>
        <w:t xml:space="preserve">Students may attend their own GP or the College Health Service, Trinity College for this screening. Appointments can be booked by calling Reception in College Health Service on 01- 8961591/8968555. </w:t>
      </w:r>
    </w:p>
    <w:p w:rsidR="4C63842E" w:rsidP="22AA607A" w:rsidRDefault="4C63842E" w14:paraId="6F23E484" w14:textId="57DC2C68">
      <w:pPr>
        <w:spacing w:before="240" w:beforeAutospacing="off" w:after="240" w:afterAutospacing="off"/>
      </w:pPr>
      <w:r w:rsidRPr="22AA607A" w:rsidR="4C63842E">
        <w:rPr>
          <w:rFonts w:ascii="Calibri" w:hAnsi="Calibri" w:eastAsia="Calibri" w:cs="Calibri"/>
          <w:b w:val="1"/>
          <w:bCs w:val="1"/>
          <w:noProof w:val="0"/>
          <w:sz w:val="22"/>
          <w:szCs w:val="22"/>
          <w:lang w:val="en-IE"/>
        </w:rPr>
        <w:t>Important: First Hepatitis B (Hep B) Clinic Attendance</w:t>
      </w:r>
    </w:p>
    <w:p w:rsidR="4C63842E" w:rsidP="22AA607A" w:rsidRDefault="4C63842E" w14:paraId="0FBEA3BF" w14:textId="46C06070">
      <w:pPr>
        <w:spacing w:before="240" w:beforeAutospacing="off" w:after="240" w:afterAutospacing="off"/>
      </w:pPr>
      <w:r w:rsidRPr="22AA607A" w:rsidR="4C63842E">
        <w:rPr>
          <w:rFonts w:ascii="Calibri" w:hAnsi="Calibri" w:eastAsia="Calibri" w:cs="Calibri"/>
          <w:noProof w:val="0"/>
          <w:sz w:val="22"/>
          <w:szCs w:val="22"/>
          <w:lang w:val="en-IE"/>
        </w:rPr>
        <w:t xml:space="preserve">All students are required to attend their </w:t>
      </w:r>
      <w:r w:rsidRPr="22AA607A" w:rsidR="4C63842E">
        <w:rPr>
          <w:rFonts w:ascii="Calibri" w:hAnsi="Calibri" w:eastAsia="Calibri" w:cs="Calibri"/>
          <w:b w:val="1"/>
          <w:bCs w:val="1"/>
          <w:noProof w:val="0"/>
          <w:sz w:val="22"/>
          <w:szCs w:val="22"/>
          <w:lang w:val="en-IE"/>
        </w:rPr>
        <w:t>first Hep B clinic</w:t>
      </w:r>
      <w:r w:rsidRPr="22AA607A" w:rsidR="4C63842E">
        <w:rPr>
          <w:rFonts w:ascii="Calibri" w:hAnsi="Calibri" w:eastAsia="Calibri" w:cs="Calibri"/>
          <w:noProof w:val="0"/>
          <w:sz w:val="22"/>
          <w:szCs w:val="22"/>
          <w:lang w:val="en-IE"/>
        </w:rPr>
        <w:t xml:space="preserve">, </w:t>
      </w:r>
      <w:r w:rsidRPr="22AA607A" w:rsidR="4C63842E">
        <w:rPr>
          <w:rFonts w:ascii="Calibri" w:hAnsi="Calibri" w:eastAsia="Calibri" w:cs="Calibri"/>
          <w:b w:val="1"/>
          <w:bCs w:val="1"/>
          <w:noProof w:val="0"/>
          <w:sz w:val="22"/>
          <w:szCs w:val="22"/>
          <w:lang w:val="en-IE"/>
        </w:rPr>
        <w:t>regardless of whether they have previously received the vaccine</w:t>
      </w:r>
      <w:r w:rsidRPr="22AA607A" w:rsidR="4C63842E">
        <w:rPr>
          <w:rFonts w:ascii="Calibri" w:hAnsi="Calibri" w:eastAsia="Calibri" w:cs="Calibri"/>
          <w:noProof w:val="0"/>
          <w:sz w:val="22"/>
          <w:szCs w:val="22"/>
          <w:lang w:val="en-IE"/>
        </w:rPr>
        <w:t>.</w:t>
      </w:r>
    </w:p>
    <w:p w:rsidR="4C63842E" w:rsidP="22AA607A" w:rsidRDefault="4C63842E" w14:paraId="036684AB" w14:textId="5F5B4D70">
      <w:pPr>
        <w:spacing w:before="240" w:beforeAutospacing="off" w:after="240" w:afterAutospacing="off"/>
      </w:pPr>
      <w:r w:rsidRPr="22AA607A" w:rsidR="4C63842E">
        <w:rPr>
          <w:rFonts w:ascii="Calibri" w:hAnsi="Calibri" w:eastAsia="Calibri" w:cs="Calibri"/>
          <w:noProof w:val="0"/>
          <w:sz w:val="22"/>
          <w:szCs w:val="22"/>
          <w:lang w:val="en-IE"/>
        </w:rPr>
        <w:t xml:space="preserve">This is an </w:t>
      </w:r>
      <w:r w:rsidRPr="22AA607A" w:rsidR="4C63842E">
        <w:rPr>
          <w:rFonts w:ascii="Calibri" w:hAnsi="Calibri" w:eastAsia="Calibri" w:cs="Calibri"/>
          <w:b w:val="1"/>
          <w:bCs w:val="1"/>
          <w:noProof w:val="0"/>
          <w:sz w:val="22"/>
          <w:szCs w:val="22"/>
          <w:lang w:val="en-IE"/>
        </w:rPr>
        <w:t>Occupational Health Clinic appointment</w:t>
      </w:r>
      <w:r w:rsidRPr="22AA607A" w:rsidR="4C63842E">
        <w:rPr>
          <w:rFonts w:ascii="Calibri" w:hAnsi="Calibri" w:eastAsia="Calibri" w:cs="Calibri"/>
          <w:noProof w:val="0"/>
          <w:sz w:val="22"/>
          <w:szCs w:val="22"/>
          <w:lang w:val="en-IE"/>
        </w:rPr>
        <w:t xml:space="preserve">, where you will meet with a doctor and nurse to review </w:t>
      </w:r>
      <w:r w:rsidRPr="22AA607A" w:rsidR="4C63842E">
        <w:rPr>
          <w:rFonts w:ascii="Calibri" w:hAnsi="Calibri" w:eastAsia="Calibri" w:cs="Calibri"/>
          <w:noProof w:val="0"/>
          <w:sz w:val="22"/>
          <w:szCs w:val="22"/>
          <w:lang w:val="en-IE"/>
        </w:rPr>
        <w:t>all</w:t>
      </w:r>
      <w:r w:rsidRPr="22AA607A" w:rsidR="4C63842E">
        <w:rPr>
          <w:rFonts w:ascii="Calibri" w:hAnsi="Calibri" w:eastAsia="Calibri" w:cs="Calibri"/>
          <w:noProof w:val="0"/>
          <w:sz w:val="22"/>
          <w:szCs w:val="22"/>
          <w:lang w:val="en-IE"/>
        </w:rPr>
        <w:t xml:space="preserve"> your required medical information.</w:t>
      </w:r>
    </w:p>
    <w:p w:rsidR="4C63842E" w:rsidP="22AA607A" w:rsidRDefault="4C63842E" w14:paraId="2E3C6A22" w14:textId="53FB4063">
      <w:pPr>
        <w:pStyle w:val="Normal"/>
        <w:suppressLineNumbers w:val="0"/>
        <w:bidi w:val="0"/>
        <w:spacing w:before="240" w:beforeAutospacing="off" w:after="240" w:afterAutospacing="off" w:line="259" w:lineRule="auto"/>
        <w:ind w:left="0" w:right="0"/>
        <w:jc w:val="left"/>
      </w:pPr>
      <w:r w:rsidRPr="22AA607A" w:rsidR="4C63842E">
        <w:rPr>
          <w:rFonts w:ascii="Calibri" w:hAnsi="Calibri" w:eastAsia="Calibri" w:cs="Calibri"/>
          <w:noProof w:val="0"/>
          <w:sz w:val="22"/>
          <w:szCs w:val="22"/>
          <w:lang w:val="en-IE"/>
        </w:rPr>
        <w:t xml:space="preserve">The date for your first Hep B clinic is arranged </w:t>
      </w:r>
      <w:r w:rsidRPr="22AA607A" w:rsidR="4C63842E">
        <w:rPr>
          <w:rFonts w:ascii="Calibri" w:hAnsi="Calibri" w:eastAsia="Calibri" w:cs="Calibri"/>
          <w:b w:val="1"/>
          <w:bCs w:val="1"/>
          <w:noProof w:val="0"/>
          <w:sz w:val="22"/>
          <w:szCs w:val="22"/>
          <w:lang w:val="en-IE"/>
        </w:rPr>
        <w:t>by your school</w:t>
      </w:r>
      <w:r w:rsidRPr="22AA607A" w:rsidR="4C63842E">
        <w:rPr>
          <w:rFonts w:ascii="Calibri" w:hAnsi="Calibri" w:eastAsia="Calibri" w:cs="Calibri"/>
          <w:noProof w:val="0"/>
          <w:sz w:val="22"/>
          <w:szCs w:val="22"/>
          <w:lang w:val="en-IE"/>
        </w:rPr>
        <w:t>.</w:t>
      </w:r>
      <w:r>
        <w:br/>
      </w:r>
      <w:r w:rsidRPr="22AA607A" w:rsidR="4C63842E">
        <w:rPr>
          <w:rFonts w:ascii="Calibri" w:hAnsi="Calibri" w:eastAsia="Calibri" w:cs="Calibri"/>
          <w:noProof w:val="0"/>
          <w:sz w:val="22"/>
          <w:szCs w:val="22"/>
          <w:lang w:val="en-IE"/>
        </w:rPr>
        <w:t xml:space="preserve"> To find out when your appointment is, please contact your </w:t>
      </w:r>
      <w:r w:rsidRPr="22AA607A" w:rsidR="4C63842E">
        <w:rPr>
          <w:rFonts w:ascii="Calibri" w:hAnsi="Calibri" w:eastAsia="Calibri" w:cs="Calibri"/>
          <w:b w:val="1"/>
          <w:bCs w:val="1"/>
          <w:noProof w:val="0"/>
          <w:sz w:val="22"/>
          <w:szCs w:val="22"/>
          <w:lang w:val="en-IE"/>
        </w:rPr>
        <w:t>school administrator</w:t>
      </w:r>
      <w:r w:rsidRPr="22AA607A" w:rsidR="4C63842E">
        <w:rPr>
          <w:rFonts w:ascii="Calibri" w:hAnsi="Calibri" w:eastAsia="Calibri" w:cs="Calibri"/>
          <w:noProof w:val="0"/>
          <w:sz w:val="22"/>
          <w:szCs w:val="22"/>
          <w:lang w:val="en-IE"/>
        </w:rPr>
        <w:t xml:space="preserve"> directly.</w:t>
      </w:r>
    </w:p>
    <w:p w:rsidR="22AA607A" w:rsidP="22AA607A" w:rsidRDefault="22AA607A" w14:paraId="34A42B6E" w14:textId="018089ED">
      <w:pPr>
        <w:rPr>
          <w:b w:val="1"/>
          <w:bCs w:val="1"/>
          <w:u w:val="single"/>
        </w:rPr>
      </w:pPr>
    </w:p>
    <w:p w:rsidR="00A27831" w:rsidRDefault="00A27831" w14:paraId="0B270D68" w14:textId="77777777"/>
    <w:p w:rsidRPr="00A27831" w:rsidR="00A27831" w:rsidRDefault="00A27831" w14:paraId="700DF44D" w14:textId="77777777">
      <w:pPr>
        <w:rPr>
          <w:b/>
          <w:bCs/>
          <w:sz w:val="24"/>
          <w:szCs w:val="24"/>
          <w:u w:val="single"/>
        </w:rPr>
      </w:pPr>
      <w:r w:rsidRPr="00A27831">
        <w:rPr>
          <w:b/>
          <w:bCs/>
          <w:sz w:val="24"/>
          <w:szCs w:val="24"/>
          <w:u w:val="single"/>
        </w:rPr>
        <w:t xml:space="preserve">Hepatitis B &amp; C screening </w:t>
      </w:r>
    </w:p>
    <w:p w:rsidR="00A27831" w:rsidRDefault="00A27831" w14:paraId="6AC34F67" w14:textId="77777777"/>
    <w:p w:rsidR="00A27831" w:rsidRDefault="00A27831" w14:paraId="6269F7C9" w14:textId="77777777">
      <w:r>
        <w:t xml:space="preserve">The following </w:t>
      </w:r>
      <w:r w:rsidRPr="00A27831">
        <w:rPr>
          <w:u w:val="single"/>
        </w:rPr>
        <w:t>3 blood tests</w:t>
      </w:r>
      <w:r>
        <w:t xml:space="preserve"> </w:t>
      </w:r>
      <w:r w:rsidRPr="00A27831">
        <w:rPr>
          <w:b/>
          <w:bCs/>
        </w:rPr>
        <w:t xml:space="preserve">must </w:t>
      </w:r>
      <w:r>
        <w:t xml:space="preserve">be performed, </w:t>
      </w:r>
      <w:r w:rsidRPr="00A27831">
        <w:rPr>
          <w:b/>
          <w:bCs/>
        </w:rPr>
        <w:t xml:space="preserve">regardless </w:t>
      </w:r>
      <w:r>
        <w:t>of whether the student has received prior Hep B vaccination or not.</w:t>
      </w:r>
    </w:p>
    <w:p w:rsidR="00A27831" w:rsidRDefault="00A27831" w14:paraId="28B3FC38" w14:textId="77777777">
      <w:r>
        <w:t xml:space="preserve"> 1. Hepatitis B core antibody (Anti-HBc) </w:t>
      </w:r>
    </w:p>
    <w:p w:rsidR="00A27831" w:rsidRDefault="00A27831" w14:paraId="70628104" w14:textId="77777777">
      <w:r>
        <w:t xml:space="preserve">2. Hepatitis B surface antibody (HBsAg) </w:t>
      </w:r>
    </w:p>
    <w:p w:rsidR="00A27831" w:rsidRDefault="00A27831" w14:paraId="263EE0C9" w14:textId="77777777">
      <w:r>
        <w:t>3. Hepatitis C antibody (Anti-HCV)</w:t>
      </w:r>
    </w:p>
    <w:p w:rsidR="00A27831" w:rsidRDefault="00A27831" w14:paraId="6D1B644F" w14:textId="77777777"/>
    <w:p w:rsidR="00A27831" w:rsidRDefault="00A27831" w14:paraId="562E4BA4" w14:textId="77777777">
      <w:r>
        <w:t xml:space="preserve"> </w:t>
      </w:r>
      <w:r w:rsidRPr="00A27831">
        <w:rPr>
          <w:b/>
          <w:bCs/>
          <w:sz w:val="24"/>
          <w:szCs w:val="24"/>
          <w:u w:val="single"/>
        </w:rPr>
        <w:t>Mumps, Measles &amp; Rubella Immunity</w:t>
      </w:r>
      <w:r>
        <w:t xml:space="preserve"> </w:t>
      </w:r>
    </w:p>
    <w:p w:rsidR="00A27831" w:rsidRDefault="00A27831" w14:paraId="53842C11" w14:textId="77777777">
      <w:r>
        <w:t xml:space="preserve">• Official written documentation of vaccination with 2 doses of MMR vaccine at least 1 month apart. </w:t>
      </w:r>
    </w:p>
    <w:p w:rsidR="00A27831" w:rsidRDefault="00A27831" w14:paraId="35B2921D" w14:textId="77777777">
      <w:r>
        <w:t xml:space="preserve">• ** Note: MMR IgG serology will not be accepted. </w:t>
      </w:r>
    </w:p>
    <w:p w:rsidR="00A27831" w:rsidRDefault="00A27831" w14:paraId="0EA10E1C" w14:textId="77777777">
      <w:r w:rsidRPr="00A27831">
        <w:rPr>
          <w:b/>
          <w:bCs/>
          <w:sz w:val="24"/>
          <w:szCs w:val="24"/>
          <w:u w:val="single"/>
        </w:rPr>
        <w:t>Varicella (Chicken pox) Immunity</w:t>
      </w:r>
      <w:r>
        <w:t xml:space="preserve"> </w:t>
      </w:r>
    </w:p>
    <w:p w:rsidR="00A27831" w:rsidRDefault="00A27831" w14:paraId="467B9336" w14:textId="77777777">
      <w:r>
        <w:t xml:space="preserve">• </w:t>
      </w:r>
      <w:r w:rsidRPr="00A27831">
        <w:rPr>
          <w:b/>
          <w:bCs/>
          <w:u w:val="single"/>
        </w:rPr>
        <w:t>One</w:t>
      </w:r>
      <w:r>
        <w:t xml:space="preserve"> of the following is required: </w:t>
      </w:r>
    </w:p>
    <w:p w:rsidR="00A27831" w:rsidRDefault="00A27831" w14:paraId="4DD3A940" w14:textId="4041FBE0">
      <w:r>
        <w:t>• Serological evidence of immunity (positive Varicella IgG titre) – must submit official Lab report</w:t>
      </w:r>
      <w:r>
        <w:t>.</w:t>
      </w:r>
    </w:p>
    <w:p w:rsidR="00A27831" w:rsidRDefault="00A27831" w14:paraId="19EE8655" w14:textId="77777777">
      <w:r>
        <w:t xml:space="preserve">• Written documentation of vaccination with 2 doses of Varicella vaccine at least 1month apart </w:t>
      </w:r>
    </w:p>
    <w:p w:rsidR="00A27831" w:rsidRDefault="00A27831" w14:paraId="2A470E0F" w14:textId="77777777"/>
    <w:p w:rsidRPr="00A27831" w:rsidR="00A27831" w:rsidRDefault="00A27831" w14:paraId="45969716" w14:textId="5795CA17">
      <w:pPr>
        <w:rPr>
          <w:b/>
          <w:bCs/>
          <w:sz w:val="24"/>
          <w:szCs w:val="24"/>
          <w:u w:val="single"/>
        </w:rPr>
      </w:pPr>
      <w:r w:rsidRPr="00A27831">
        <w:rPr>
          <w:b/>
          <w:bCs/>
          <w:sz w:val="24"/>
          <w:szCs w:val="24"/>
          <w:u w:val="single"/>
        </w:rPr>
        <w:t xml:space="preserve">Tuberculosis Screening </w:t>
      </w:r>
    </w:p>
    <w:p w:rsidR="00A27831" w:rsidRDefault="00A27831" w14:paraId="6E166E0A" w14:textId="77777777">
      <w:r>
        <w:t xml:space="preserve">• </w:t>
      </w:r>
      <w:r w:rsidRPr="00A27831">
        <w:rPr>
          <w:b/>
          <w:bCs/>
          <w:u w:val="single"/>
        </w:rPr>
        <w:t>One</w:t>
      </w:r>
      <w:r>
        <w:t xml:space="preserve"> of the following is required:</w:t>
      </w:r>
    </w:p>
    <w:p w:rsidR="00A27831" w:rsidRDefault="00A27831" w14:paraId="22A557F6" w14:textId="77777777">
      <w:r>
        <w:t xml:space="preserve"> • Written signed documentation of BCG vaccination.</w:t>
      </w:r>
    </w:p>
    <w:p w:rsidR="00A27831" w:rsidRDefault="00A27831" w14:paraId="0AED51D8" w14:textId="77777777">
      <w:r>
        <w:t xml:space="preserve"> • Medical documentation of BCG scar – signed by GP or College Health Service </w:t>
      </w:r>
    </w:p>
    <w:p w:rsidR="00A27831" w:rsidRDefault="00A27831" w14:paraId="639F56EE" w14:textId="77777777">
      <w:r>
        <w:t>• Documentation of Negative IGRA (QFT or T-Spot) – must submit official Lab report.</w:t>
      </w:r>
    </w:p>
    <w:p w:rsidR="00A27831" w:rsidRDefault="00A27831" w14:paraId="14DC7595" w14:textId="77777777"/>
    <w:p w:rsidR="00A27831" w:rsidRDefault="00A27831" w14:paraId="21509678" w14:textId="77777777">
      <w:r w:rsidRPr="00A27831">
        <w:rPr>
          <w:b/>
          <w:bCs/>
          <w:sz w:val="24"/>
          <w:szCs w:val="24"/>
          <w:u w:val="single"/>
        </w:rPr>
        <w:lastRenderedPageBreak/>
        <w:t>What should you bring with you when attending for health screening?</w:t>
      </w:r>
      <w:r>
        <w:t xml:space="preserve"> </w:t>
      </w:r>
    </w:p>
    <w:p w:rsidR="00A27831" w:rsidRDefault="00A27831" w14:paraId="1C1DA8EB" w14:textId="77777777">
      <w:r>
        <w:t>• Original Photo Identity Document for verification - only a valid Passport or Driver’s Licence will be accepted.</w:t>
      </w:r>
    </w:p>
    <w:p w:rsidR="00A27831" w:rsidRDefault="00A27831" w14:paraId="69E15225" w14:textId="77777777">
      <w:r>
        <w:t xml:space="preserve"> • ** Photocopy will not be accepted</w:t>
      </w:r>
    </w:p>
    <w:p w:rsidR="00A27831" w:rsidRDefault="00A27831" w14:paraId="756A2683" w14:textId="77777777">
      <w:r>
        <w:t xml:space="preserve"> </w:t>
      </w:r>
      <w:r w:rsidRPr="00A27831">
        <w:rPr>
          <w:b/>
          <w:bCs/>
          <w:sz w:val="24"/>
          <w:szCs w:val="24"/>
          <w:u w:val="single"/>
        </w:rPr>
        <w:t>What else should you bring?</w:t>
      </w:r>
      <w:r>
        <w:t xml:space="preserve"> </w:t>
      </w:r>
    </w:p>
    <w:p w:rsidR="00A27831" w:rsidRDefault="00A27831" w14:paraId="340A0AAC" w14:textId="77777777">
      <w:r>
        <w:t xml:space="preserve">• Vaccine records </w:t>
      </w:r>
    </w:p>
    <w:p w:rsidR="00A27831" w:rsidRDefault="00A27831" w14:paraId="7F838850" w14:textId="77777777">
      <w:r>
        <w:t xml:space="preserve">o These should be translated into English and using the Gregorian calendar. </w:t>
      </w:r>
    </w:p>
    <w:p w:rsidR="00A27831" w:rsidRDefault="00A27831" w14:paraId="6DF76967" w14:textId="47937886">
      <w:r>
        <w:t xml:space="preserve">o Any record of previous MMR (Mumps, Measles and Rubella) vaccination. </w:t>
      </w:r>
    </w:p>
    <w:p w:rsidR="00A27831" w:rsidRDefault="00A27831" w14:paraId="5B3E49D3" w14:textId="77777777">
      <w:r>
        <w:t xml:space="preserve">o Any record of previous Chickenpox (Varicella) vaccination. </w:t>
      </w:r>
    </w:p>
    <w:p w:rsidR="00A27831" w:rsidRDefault="00A27831" w14:paraId="2C9888CA" w14:textId="77777777">
      <w:r>
        <w:t xml:space="preserve">o Any record of previous Hepatitis B vaccination. </w:t>
      </w:r>
    </w:p>
    <w:p w:rsidR="00A27831" w:rsidRDefault="00A27831" w14:paraId="7695FD9F" w14:textId="77777777">
      <w:r>
        <w:t xml:space="preserve">• You should still attend your health screening appointment even if do not have all your vaccine records. </w:t>
      </w:r>
    </w:p>
    <w:p w:rsidR="00A27831" w:rsidRDefault="00A27831" w14:paraId="066344A8" w14:textId="77777777">
      <w:r>
        <w:t>If your current Doctor does not have your complete Vaccination records, these may be available from your previous GP, the hospital where you were born, your local immunisation office and Schools’ vaccination service, or your local health clinic.</w:t>
      </w:r>
    </w:p>
    <w:p w:rsidR="00A27831" w:rsidRDefault="00A27831" w14:paraId="0862DB15" w14:textId="77777777">
      <w:r>
        <w:t xml:space="preserve">Further information may be available by accessing the links below: </w:t>
      </w:r>
    </w:p>
    <w:p w:rsidR="00A27831" w:rsidRDefault="00A27831" w14:paraId="3E531CA1" w14:textId="7AF56BA6">
      <w:hyperlink w:history="1" r:id="rId4">
        <w:r w:rsidRPr="007E24CF">
          <w:rPr>
            <w:rStyle w:val="Hyperlink"/>
          </w:rPr>
          <w:t>https://www.hse.ie/eng/health/immunisation/whoweare/requestrecord.html</w:t>
        </w:r>
      </w:hyperlink>
      <w:r>
        <w:t xml:space="preserve"> </w:t>
      </w:r>
    </w:p>
    <w:p w:rsidR="00437A94" w:rsidRDefault="00A27831" w14:paraId="591FEA90" w14:textId="77777777">
      <w:hyperlink w:history="1" r:id="rId5">
        <w:r w:rsidRPr="00A27831">
          <w:rPr>
            <w:rStyle w:val="Hyperlink"/>
          </w:rPr>
          <w:t xml:space="preserve">www.immunisation.ie/ </w:t>
        </w:r>
        <w:r w:rsidRPr="00A27831">
          <w:rPr>
            <w:rStyle w:val="Hyperlink"/>
          </w:rPr>
          <w:t xml:space="preserve"> </w:t>
        </w:r>
      </w:hyperlink>
      <w:r>
        <w:t xml:space="preserve"> </w:t>
      </w:r>
      <w:r>
        <w:t>Scroll down to “How do I” section and select “check vaccine records”, and “Local Health Offices” for the contact numbers to request your MMR &amp; BCG records.</w:t>
      </w:r>
    </w:p>
    <w:p w:rsidR="00437A94" w:rsidRDefault="00A27831" w14:paraId="10162562" w14:textId="77777777">
      <w:r>
        <w:t xml:space="preserve">Canada - Immunisation Canada </w:t>
      </w:r>
      <w:hyperlink w:history="1" r:id="rId6">
        <w:r w:rsidRPr="00437A94">
          <w:rPr>
            <w:rStyle w:val="Hyperlink"/>
          </w:rPr>
          <w:t>on http://www.immunize.ca/en/learn/records.aspx</w:t>
        </w:r>
      </w:hyperlink>
      <w:r>
        <w:t xml:space="preserve"> ) </w:t>
      </w:r>
    </w:p>
    <w:p w:rsidR="00437A94" w:rsidRDefault="00A27831" w14:paraId="7C40E70C" w14:textId="77777777">
      <w:r>
        <w:t>Malaysia - Ministry of Health Malaysia</w:t>
      </w:r>
      <w:hyperlink w:history="1" r:id="rId7">
        <w:r w:rsidRPr="00437A94">
          <w:rPr>
            <w:rStyle w:val="Hyperlink"/>
          </w:rPr>
          <w:t>: www.moh.gov.my</w:t>
        </w:r>
      </w:hyperlink>
    </w:p>
    <w:p w:rsidR="00437A94" w:rsidRDefault="00A27831" w14:paraId="747BBEC8" w14:textId="77777777">
      <w:r>
        <w:t xml:space="preserve"> USA - Local GP, Paediatrician or How to find my US child immunisation </w:t>
      </w:r>
      <w:proofErr w:type="gramStart"/>
      <w:r>
        <w:t>records</w:t>
      </w:r>
      <w:proofErr w:type="gramEnd"/>
      <w:r>
        <w:t xml:space="preserve"> </w:t>
      </w:r>
    </w:p>
    <w:p w:rsidR="00437A94" w:rsidRDefault="00A27831" w14:paraId="6F720CE5" w14:textId="77777777">
      <w:r>
        <w:t xml:space="preserve">Singapore - </w:t>
      </w:r>
      <w:hyperlink w:history="1" r:id="rId8">
        <w:r w:rsidRPr="00437A94">
          <w:rPr>
            <w:rStyle w:val="Hyperlink"/>
          </w:rPr>
          <w:t>https://www.nir.hpb.gov.sg/nirp/eservices/login</w:t>
        </w:r>
      </w:hyperlink>
    </w:p>
    <w:p w:rsidR="00437A94" w:rsidRDefault="00A27831" w14:paraId="5B81FB30" w14:textId="77777777">
      <w:r>
        <w:t>Hep B vaccination and/or Hepatitis B surface antibody (Anti-HBs) levels are not required prior to starting College. These will also be offered in College Health Service.</w:t>
      </w:r>
    </w:p>
    <w:p w:rsidR="005E6C20" w:rsidRDefault="00A27831" w14:paraId="52F10890" w14:textId="248E5866">
      <w:r>
        <w:t>MMR &amp; Varicella vaccines are available in College Health Service, Trinity College if required</w:t>
      </w:r>
    </w:p>
    <w:sectPr w:rsidR="005E6C2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831"/>
    <w:rsid w:val="00437A94"/>
    <w:rsid w:val="005E6C20"/>
    <w:rsid w:val="00A27831"/>
    <w:rsid w:val="00ADF9B7"/>
    <w:rsid w:val="10CA258C"/>
    <w:rsid w:val="17AE31BD"/>
    <w:rsid w:val="181B5CCC"/>
    <w:rsid w:val="1DD41ECB"/>
    <w:rsid w:val="22AA607A"/>
    <w:rsid w:val="2B347787"/>
    <w:rsid w:val="2B718108"/>
    <w:rsid w:val="3AD08242"/>
    <w:rsid w:val="44358B2E"/>
    <w:rsid w:val="49204BA1"/>
    <w:rsid w:val="4C63842E"/>
    <w:rsid w:val="4D743819"/>
    <w:rsid w:val="4EB61E41"/>
    <w:rsid w:val="59DEEDAA"/>
    <w:rsid w:val="63B575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CBB5B"/>
  <w15:chartTrackingRefBased/>
  <w15:docId w15:val="{88720C9D-EAB1-46CC-B8FC-37D3A289E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27831"/>
    <w:rPr>
      <w:color w:val="0563C1" w:themeColor="hyperlink"/>
      <w:u w:val="single"/>
    </w:rPr>
  </w:style>
  <w:style w:type="character" w:styleId="UnresolvedMention">
    <w:name w:val="Unresolved Mention"/>
    <w:basedOn w:val="DefaultParagraphFont"/>
    <w:uiPriority w:val="99"/>
    <w:semiHidden/>
    <w:unhideWhenUsed/>
    <w:rsid w:val="00A27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ir.hpb.gov.sg/nirp/eservices/login%20" TargetMode="External" Id="rId8" /><Relationship Type="http://schemas.openxmlformats.org/officeDocument/2006/relationships/webSettings" Target="webSettings.xml" Id="rId3" /><Relationship Type="http://schemas.openxmlformats.org/officeDocument/2006/relationships/hyperlink" Target=":%20www.moh.gov.my%20" TargetMode="Externa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on%20http:/www.immunize.ca/en/learn/records.aspx%20" TargetMode="External" Id="rId6" /><Relationship Type="http://schemas.openxmlformats.org/officeDocument/2006/relationships/hyperlink" Target="www.immunisation.ie/%20%20%20" TargetMode="External" Id="rId5" /><Relationship Type="http://schemas.openxmlformats.org/officeDocument/2006/relationships/theme" Target="theme/theme1.xml" Id="rId10" /><Relationship Type="http://schemas.openxmlformats.org/officeDocument/2006/relationships/hyperlink" Target="https://www.hse.ie/eng/health/immunisation/whoweare/requestrecord.html" TargetMode="External" Id="rId4" /><Relationship Type="http://schemas.openxmlformats.org/officeDocument/2006/relationships/fontTable" Target="fontTable.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Catriona Curran</dc:creator>
  <keywords/>
  <dc:description/>
  <lastModifiedBy>Catriona Curran</lastModifiedBy>
  <revision>2</revision>
  <dcterms:created xsi:type="dcterms:W3CDTF">2024-08-01T13:32:00.0000000Z</dcterms:created>
  <dcterms:modified xsi:type="dcterms:W3CDTF">2025-08-20T09:14:44.5572562Z</dcterms:modified>
</coreProperties>
</file>